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Pr="001C456E" w:rsidRDefault="00E0277D" w:rsidP="00586949">
      <w:pPr>
        <w:spacing w:after="0" w:line="216" w:lineRule="auto"/>
        <w:jc w:val="center"/>
        <w:rPr>
          <w:rFonts w:ascii="Foundry Sterling Demi" w:hAnsi="Foundry Sterling Demi" w:cs="Open Sans"/>
          <w:bCs/>
          <w:sz w:val="36"/>
          <w:szCs w:val="36"/>
        </w:rPr>
      </w:pPr>
      <w:r>
        <w:rPr>
          <w:rFonts w:ascii="Foundry Sterling Demi" w:hAnsi="Foundry Sterling Demi" w:cs="Open Sans"/>
          <w:bCs/>
          <w:sz w:val="36"/>
          <w:szCs w:val="36"/>
        </w:rPr>
        <w:t xml:space="preserve">APPLICATION FORM – </w:t>
      </w:r>
      <w:r w:rsidR="00996286">
        <w:rPr>
          <w:rFonts w:ascii="Foundry Sterling Demi" w:hAnsi="Foundry Sterling Demi" w:cs="Open Sans"/>
          <w:bCs/>
          <w:sz w:val="36"/>
          <w:szCs w:val="36"/>
        </w:rPr>
        <w:t>Assistant Head (Pastoral)</w:t>
      </w:r>
    </w:p>
    <w:p w:rsidR="00586949" w:rsidRPr="001C456E" w:rsidRDefault="00586949" w:rsidP="00586949">
      <w:pPr>
        <w:spacing w:after="0" w:line="216" w:lineRule="auto"/>
        <w:jc w:val="center"/>
        <w:rPr>
          <w:rFonts w:ascii="Foundry Sterling Demi" w:hAnsi="Foundry Sterling Demi" w:cs="Open Sans"/>
          <w:bCs/>
          <w:sz w:val="36"/>
          <w:szCs w:val="36"/>
        </w:rPr>
      </w:pPr>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Please return by e-mail to: </w:t>
      </w:r>
      <w:hyperlink r:id="rId7" w:history="1">
        <w:r w:rsidRPr="001C456E">
          <w:rPr>
            <w:rFonts w:ascii="Foundry Sterling Demi" w:hAnsi="Foundry Sterling Demi" w:cs="Open Sans"/>
            <w:bCs/>
            <w:color w:val="0000FF"/>
            <w:sz w:val="28"/>
            <w:szCs w:val="28"/>
            <w:u w:val="single"/>
          </w:rPr>
          <w:t>recruitment@farringtons.kent.sch.uk</w:t>
        </w:r>
      </w:hyperlink>
    </w:p>
    <w:p w:rsidR="0016312E" w:rsidRDefault="00586949" w:rsidP="0016312E">
      <w:pPr>
        <w:spacing w:after="0" w:line="216" w:lineRule="auto"/>
        <w:jc w:val="center"/>
        <w:rPr>
          <w:rFonts w:ascii="Open Sans Light" w:hAnsi="Open Sans Light" w:cs="Open Sans Light"/>
          <w:bCs/>
          <w:sz w:val="24"/>
          <w:szCs w:val="24"/>
        </w:rPr>
      </w:pPr>
      <w:r w:rsidRPr="001C456E">
        <w:rPr>
          <w:rFonts w:ascii="Foundry Sterling Demi" w:hAnsi="Foundry Sterling Demi" w:cs="Open Sans"/>
          <w:bCs/>
          <w:sz w:val="28"/>
          <w:szCs w:val="28"/>
        </w:rPr>
        <w:t xml:space="preserve">Closing Date: </w:t>
      </w:r>
      <w:r w:rsidR="006D56D6">
        <w:rPr>
          <w:rFonts w:ascii="Foundry Sterling Demi" w:hAnsi="Foundry Sterling Demi" w:cs="Open Sans"/>
          <w:bCs/>
          <w:sz w:val="28"/>
          <w:szCs w:val="28"/>
        </w:rPr>
        <w:t>Sunday 30 November 2025</w:t>
      </w:r>
    </w:p>
    <w:p w:rsidR="0016312E" w:rsidRDefault="0016312E" w:rsidP="0016312E">
      <w:pPr>
        <w:keepNext/>
        <w:spacing w:after="0" w:line="216" w:lineRule="auto"/>
        <w:jc w:val="center"/>
        <w:outlineLvl w:val="2"/>
        <w:rPr>
          <w:rFonts w:ascii="Open Sans" w:eastAsia="Times New Roman" w:hAnsi="Open Sans" w:cs="Open Sans"/>
          <w:b/>
          <w:bCs/>
          <w:i/>
          <w:iCs/>
          <w:sz w:val="21"/>
          <w:szCs w:val="21"/>
        </w:rPr>
      </w:pPr>
    </w:p>
    <w:p w:rsidR="0016312E" w:rsidRDefault="0016312E" w:rsidP="0016312E">
      <w:pPr>
        <w:keepNext/>
        <w:spacing w:after="0" w:line="216" w:lineRule="auto"/>
        <w:jc w:val="center"/>
        <w:outlineLvl w:val="2"/>
        <w:rPr>
          <w:rFonts w:ascii="Open Sans" w:eastAsia="Times New Roman" w:hAnsi="Open Sans" w:cs="Open Sans"/>
          <w:b/>
          <w:bCs/>
          <w:iCs/>
          <w:color w:val="FF0000"/>
          <w:sz w:val="24"/>
          <w:szCs w:val="24"/>
        </w:rPr>
      </w:pPr>
      <w:r>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586949" w:rsidRPr="001C456E" w:rsidRDefault="00586949" w:rsidP="00586949">
      <w:pPr>
        <w:spacing w:after="0" w:line="216" w:lineRule="auto"/>
        <w:jc w:val="center"/>
        <w:rPr>
          <w:rFonts w:ascii="Foundry Sterling Demi" w:hAnsi="Foundry Sterling Demi" w:cs="Open Sans"/>
          <w:bCs/>
          <w:sz w:val="28"/>
          <w:szCs w:val="28"/>
        </w:rPr>
      </w:pPr>
    </w:p>
    <w:p w:rsidR="00586949" w:rsidRPr="001C456E" w:rsidRDefault="00586949"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w:t>
            </w:r>
            <w:proofErr w:type="gramStart"/>
            <w:r w:rsidRPr="001C456E">
              <w:rPr>
                <w:rFonts w:ascii="Open Sans" w:hAnsi="Open Sans" w:cs="Open Sans"/>
                <w:sz w:val="21"/>
                <w:szCs w:val="21"/>
              </w:rPr>
              <w:t>NO</w:t>
            </w:r>
            <w:proofErr w:type="gramEnd"/>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lastRenderedPageBreak/>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CF0672" w:rsidP="00CF0672">
            <w:pPr>
              <w:tabs>
                <w:tab w:val="left" w:pos="3314"/>
                <w:tab w:val="left" w:pos="3938"/>
              </w:tabs>
              <w:spacing w:after="200" w:line="276" w:lineRule="auto"/>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p>
        </w:tc>
        <w:tc>
          <w:tcPr>
            <w:tcW w:w="5384"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Pr="001C456E" w:rsidRDefault="00586949"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Pr="001C456E" w:rsidRDefault="00586949"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962"/>
        <w:gridCol w:w="5528"/>
      </w:tblGrid>
      <w:tr w:rsidR="00586949" w:rsidRPr="001C456E" w:rsidTr="00CF0672">
        <w:trPr>
          <w:gridBefore w:val="1"/>
          <w:wBefore w:w="108" w:type="dxa"/>
        </w:trPr>
        <w:tc>
          <w:tcPr>
            <w:tcW w:w="10490" w:type="dxa"/>
            <w:gridSpan w:val="2"/>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rsidTr="00CF0672">
        <w:trPr>
          <w:gridBefore w:val="1"/>
          <w:wBefore w:w="108" w:type="dxa"/>
        </w:trPr>
        <w:tc>
          <w:tcPr>
            <w:tcW w:w="10490" w:type="dxa"/>
            <w:gridSpan w:val="2"/>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Pr="001C456E" w:rsidRDefault="002D3645"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r w:rsidR="00586949" w:rsidRPr="001C456E" w:rsidTr="00CF0672">
        <w:trPr>
          <w:tblHeader/>
        </w:trPr>
        <w:tc>
          <w:tcPr>
            <w:tcW w:w="10598" w:type="dxa"/>
            <w:gridSpan w:val="3"/>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References</w:t>
            </w:r>
          </w:p>
        </w:tc>
      </w:tr>
      <w:tr w:rsidR="00586949" w:rsidRPr="001C456E" w:rsidTr="00CF0672">
        <w:trPr>
          <w:trHeight w:val="1744"/>
        </w:trPr>
        <w:tc>
          <w:tcPr>
            <w:tcW w:w="10598" w:type="dxa"/>
            <w:gridSpan w:val="3"/>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a least t</w:t>
            </w:r>
            <w:r w:rsidR="00842525">
              <w:rPr>
                <w:rFonts w:ascii="Open Sans" w:hAnsi="Open Sans" w:cs="Open Sans"/>
                <w:sz w:val="21"/>
                <w:szCs w:val="21"/>
              </w:rPr>
              <w:t>hree</w:t>
            </w:r>
            <w:r w:rsidRPr="001C456E">
              <w:rPr>
                <w:rFonts w:ascii="Open Sans" w:hAnsi="Open Sans" w:cs="Open Sans"/>
                <w:sz w:val="21"/>
                <w:szCs w:val="21"/>
              </w:rPr>
              <w:t xml:space="preserve"> 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the </w:t>
            </w:r>
            <w:r w:rsidR="00307D73">
              <w:rPr>
                <w:rFonts w:ascii="Open Sans" w:hAnsi="Open Sans" w:cs="Open Sans"/>
                <w:sz w:val="21"/>
                <w:szCs w:val="21"/>
              </w:rPr>
              <w:t>third</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gridSpan w:val="2"/>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gridSpan w:val="2"/>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bookmarkStart w:id="0" w:name="_GoBack"/>
            <w:bookmarkEnd w:id="0"/>
            <w:r w:rsidRPr="00BB0438">
              <w:rPr>
                <w:rFonts w:ascii="Open Sans Semibold" w:hAnsi="Open Sans Semibold" w:cs="Open Sans Semibold"/>
                <w:sz w:val="21"/>
                <w:szCs w:val="21"/>
              </w:rPr>
              <w:lastRenderedPageBreak/>
              <w:t>References</w:t>
            </w:r>
          </w:p>
        </w:tc>
      </w:tr>
      <w:tr w:rsidR="00842525" w:rsidRPr="001C456E" w:rsidTr="00307D73">
        <w:tblPrEx>
          <w:tblLook w:val="0000" w:firstRow="0" w:lastRow="0" w:firstColumn="0" w:lastColumn="0" w:noHBand="0" w:noVBand="0"/>
        </w:tblPrEx>
        <w:trPr>
          <w:cantSplit/>
        </w:trPr>
        <w:tc>
          <w:tcPr>
            <w:tcW w:w="5104"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Name:</w:t>
            </w:r>
          </w:p>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842525" w:rsidRPr="001C456E" w:rsidRDefault="00842525" w:rsidP="008B630F">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842525" w:rsidRPr="001C456E" w:rsidRDefault="00842525" w:rsidP="008B630F">
            <w:pPr>
              <w:spacing w:after="200" w:line="276" w:lineRule="auto"/>
              <w:rPr>
                <w:rFonts w:ascii="Open Sans" w:hAnsi="Open Sans" w:cs="Open Sans"/>
                <w:sz w:val="21"/>
                <w:szCs w:val="21"/>
              </w:rPr>
            </w:pPr>
          </w:p>
        </w:tc>
      </w:tr>
      <w:tr w:rsidR="00842525" w:rsidRPr="001C456E" w:rsidTr="00307D73">
        <w:tblPrEx>
          <w:tblLook w:val="0000" w:firstRow="0" w:lastRow="0" w:firstColumn="0" w:lastColumn="0" w:noHBand="0" w:noVBand="0"/>
        </w:tblPrEx>
        <w:trPr>
          <w:cantSplit/>
        </w:trPr>
        <w:tc>
          <w:tcPr>
            <w:tcW w:w="5104"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p>
        </w:tc>
        <w:tc>
          <w:tcPr>
            <w:tcW w:w="5528"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842525" w:rsidRPr="001C456E" w:rsidRDefault="00842525" w:rsidP="008B630F">
            <w:pPr>
              <w:spacing w:after="200" w:line="276" w:lineRule="auto"/>
              <w:rPr>
                <w:rFonts w:ascii="Open Sans" w:hAnsi="Open Sans" w:cs="Open Sans"/>
                <w:sz w:val="21"/>
                <w:szCs w:val="21"/>
              </w:rPr>
            </w:pPr>
          </w:p>
        </w:tc>
      </w:tr>
    </w:tbl>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Pr="001C456E" w:rsidRDefault="00842525"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w:t>
      </w:r>
      <w:r w:rsidR="004607F6">
        <w:rPr>
          <w:rFonts w:ascii="Open Sans Semibold" w:hAnsi="Open Sans Semibold" w:cs="Open Sans Semibold"/>
          <w:sz w:val="21"/>
          <w:szCs w:val="21"/>
        </w:rPr>
        <w:t xml:space="preserve">will </w:t>
      </w:r>
      <w:r w:rsidRPr="00BB0438">
        <w:rPr>
          <w:rFonts w:ascii="Open Sans Semibold" w:hAnsi="Open Sans Semibold" w:cs="Open Sans Semibold"/>
          <w:sz w:val="21"/>
          <w:szCs w:val="21"/>
        </w:rPr>
        <w:t>seek reference</w:t>
      </w:r>
      <w:r w:rsidR="004607F6">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14AF6" w:rsidRPr="001C456E" w:rsidRDefault="00214AF6" w:rsidP="000A56FE">
      <w:pPr>
        <w:spacing w:after="0" w:line="240" w:lineRule="auto"/>
        <w:jc w:val="both"/>
        <w:rPr>
          <w:rFonts w:ascii="Open Sans" w:hAnsi="Open Sans" w:cs="Open Sans"/>
          <w:sz w:val="21"/>
          <w:szCs w:val="21"/>
        </w:rPr>
      </w:pP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586949" w:rsidRPr="001C456E" w:rsidRDefault="00586949">
      <w:pPr>
        <w:rPr>
          <w:rFonts w:ascii="Open Sans" w:hAnsi="Open Sans" w:cs="Open Sans"/>
          <w:sz w:val="21"/>
          <w:szCs w:val="21"/>
        </w:rPr>
      </w:pPr>
      <w:r w:rsidRPr="001C456E">
        <w:rPr>
          <w:rFonts w:ascii="Open Sans" w:hAnsi="Open Sans" w:cs="Open Sans"/>
          <w:sz w:val="21"/>
          <w:szCs w:val="21"/>
        </w:rP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AC2C2D">
        <w:trPr>
          <w:trHeight w:val="2630"/>
        </w:trPr>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__________________________________________________________     Date: __________________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Pr="001C456E"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842525" w:rsidRDefault="00842525">
      <w:pPr>
        <w:rPr>
          <w:rFonts w:ascii="Open Sans" w:hAnsi="Open Sans" w:cs="Open Sans"/>
        </w:rPr>
      </w:pPr>
      <w:r>
        <w:rPr>
          <w:rFonts w:ascii="Open Sans" w:hAnsi="Open Sans" w:cs="Open Sans"/>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It would be helpful for us if you could let us know how you found out about this vacancy. For </w:t>
            </w:r>
            <w:proofErr w:type="gramStart"/>
            <w:r w:rsidRPr="001C456E">
              <w:rPr>
                <w:rFonts w:ascii="Open Sans" w:hAnsi="Open Sans" w:cs="Open Sans"/>
                <w:sz w:val="21"/>
                <w:szCs w:val="21"/>
              </w:rPr>
              <w:t>example</w:t>
            </w:r>
            <w:proofErr w:type="gramEnd"/>
            <w:r w:rsidRPr="001C456E">
              <w:rPr>
                <w:rFonts w:ascii="Open Sans" w:hAnsi="Open Sans" w:cs="Open Sans"/>
                <w:sz w:val="21"/>
                <w:szCs w:val="21"/>
              </w:rPr>
              <w:t xml:space="preserv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D933CA">
      <w:pPr>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 xml:space="preserve">The amendments to the Exceptions Order 1975 (2013) provide that certain spent convictions and cautions are ‘protected’ and are not subject to disclosure to employers, and cannot be </w:t>
            </w:r>
            <w:proofErr w:type="gramStart"/>
            <w:r w:rsidRPr="001C456E">
              <w:rPr>
                <w:rFonts w:ascii="Open Sans" w:hAnsi="Open Sans" w:cs="Open Sans"/>
                <w:sz w:val="21"/>
                <w:szCs w:val="21"/>
                <w:lang w:val="en"/>
              </w:rPr>
              <w:t>taken into account</w:t>
            </w:r>
            <w:proofErr w:type="gramEnd"/>
            <w:r w:rsidRPr="001C456E">
              <w:rPr>
                <w:rFonts w:ascii="Open Sans" w:hAnsi="Open Sans" w:cs="Open Sans"/>
                <w:sz w:val="21"/>
                <w:szCs w:val="21"/>
                <w:lang w:val="en"/>
              </w:rPr>
              <w:t xml:space="preserve">. </w:t>
            </w:r>
            <w:r w:rsidRPr="001C456E">
              <w:rPr>
                <w:rFonts w:ascii="Open Sans" w:hAnsi="Open Sans" w:cs="Open Sans"/>
                <w:sz w:val="21"/>
                <w:szCs w:val="21"/>
              </w:rPr>
              <w:t xml:space="preserve">For these positions you are not entitled to withhold information about police cautions, ‘bind-overs’ or any criminal convictions unless these would be considered protected.  </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Have you ever been convicted of any offence or ’bound-over’ or given a caution?   </w:t>
            </w:r>
            <w:r w:rsidRPr="001C456E">
              <w:rPr>
                <w:rFonts w:ascii="Open Sans" w:hAnsi="Open Sans" w:cs="Open Sans"/>
                <w:sz w:val="21"/>
                <w:szCs w:val="21"/>
              </w:rPr>
              <w:tab/>
              <w:t>YES / NO</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If yes, please give details on a separate sheet and attach it to this form in a sealed envelope marked ‘Confidential Disclosure’.</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hd w:val="clear" w:color="auto" w:fill="FFFFFF"/>
              <w:spacing w:after="0" w:line="216" w:lineRule="auto"/>
              <w:rPr>
                <w:rFonts w:ascii="Open Sans" w:hAnsi="Open Sans" w:cs="Open Sans"/>
                <w:color w:val="00B050"/>
                <w:sz w:val="21"/>
                <w:szCs w:val="21"/>
                <w:lang w:eastAsia="en-GB"/>
              </w:rPr>
            </w:pPr>
            <w:r w:rsidRPr="001C456E">
              <w:rPr>
                <w:rFonts w:ascii="Open Sans" w:hAnsi="Open Sans" w:cs="Open Sans"/>
                <w:color w:val="00B050"/>
                <w:sz w:val="21"/>
                <w:szCs w:val="21"/>
              </w:rPr>
              <w:t xml:space="preserve">Some criminal offences are protected and do not need to be disclosed please check link first. </w:t>
            </w:r>
            <w:hyperlink r:id="rId8" w:history="1">
              <w:r w:rsidRPr="001C456E">
                <w:rPr>
                  <w:rFonts w:ascii="Open Sans" w:hAnsi="Open Sans" w:cs="Open Sans"/>
                  <w:color w:val="00B050"/>
                  <w:sz w:val="21"/>
                  <w:szCs w:val="21"/>
                  <w:u w:val="single"/>
                </w:rPr>
                <w:t>http://hub.unlock.org.uk/wp-content/uploads/What-will-be-filtered-by-the-DBS.pdf</w:t>
              </w:r>
            </w:hyperlink>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understand that if my application is successful, I will be required to obtain an </w:t>
            </w:r>
            <w:proofErr w:type="gramStart"/>
            <w:r w:rsidRPr="001C456E">
              <w:rPr>
                <w:rFonts w:ascii="Open Sans" w:hAnsi="Open Sans" w:cs="Open Sans"/>
                <w:sz w:val="21"/>
                <w:szCs w:val="21"/>
              </w:rPr>
              <w:t>enhanced DBS.</w:t>
            </w:r>
            <w:proofErr w:type="gramEnd"/>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that any offer of employment made by the school will be conditional on satisfactory completion of a staff suitability self-declaration form with regard to childcare disqualification requirements.</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9"/>
      <w:footerReference w:type="default" r:id="rId10"/>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Demi">
    <w:altName w:val="Cambria"/>
    <w:panose1 w:val="00000000000000000000"/>
    <w:charset w:val="00"/>
    <w:family w:val="modern"/>
    <w:notTrueType/>
    <w:pitch w:val="variable"/>
    <w:sig w:usb0="A00000AF" w:usb1="4000204A" w:usb2="00000000" w:usb3="00000000" w:csb0="00000111"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164AF6">
      <w:rPr>
        <w:rFonts w:ascii="Open Sans" w:hAnsi="Open Sans" w:cs="Open Sans"/>
        <w:b/>
        <w:bCs/>
        <w:noProof/>
        <w:sz w:val="18"/>
        <w:szCs w:val="18"/>
        <w:lang w:eastAsia="en-GB"/>
      </w:rPr>
      <w:t>1</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164AF6">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6312E"/>
    <w:rsid w:val="00164AF6"/>
    <w:rsid w:val="001C456E"/>
    <w:rsid w:val="001D7E45"/>
    <w:rsid w:val="00214AF6"/>
    <w:rsid w:val="002D3645"/>
    <w:rsid w:val="00307D73"/>
    <w:rsid w:val="003779B1"/>
    <w:rsid w:val="003A4CCF"/>
    <w:rsid w:val="003B6CCF"/>
    <w:rsid w:val="004570BE"/>
    <w:rsid w:val="004607F6"/>
    <w:rsid w:val="00586949"/>
    <w:rsid w:val="00694DD3"/>
    <w:rsid w:val="006A17B4"/>
    <w:rsid w:val="006D56D6"/>
    <w:rsid w:val="007B7599"/>
    <w:rsid w:val="007C7379"/>
    <w:rsid w:val="00842525"/>
    <w:rsid w:val="0087499E"/>
    <w:rsid w:val="00996286"/>
    <w:rsid w:val="009E686F"/>
    <w:rsid w:val="009E74C8"/>
    <w:rsid w:val="00AC2C2D"/>
    <w:rsid w:val="00AD443B"/>
    <w:rsid w:val="00BA3A07"/>
    <w:rsid w:val="00BB0438"/>
    <w:rsid w:val="00C10D41"/>
    <w:rsid w:val="00C44DF3"/>
    <w:rsid w:val="00C62B22"/>
    <w:rsid w:val="00C7069C"/>
    <w:rsid w:val="00CC0DC0"/>
    <w:rsid w:val="00CF0672"/>
    <w:rsid w:val="00D933CA"/>
    <w:rsid w:val="00DE7EDA"/>
    <w:rsid w:val="00DF21D1"/>
    <w:rsid w:val="00E0277D"/>
    <w:rsid w:val="00E74C94"/>
    <w:rsid w:val="00E80618"/>
    <w:rsid w:val="00FB18F7"/>
    <w:rsid w:val="00FD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FC96E6"/>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mailto:recruitment@farringtons.kent.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ECDC-C693-44DD-BBD3-20BF0F97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5</cp:revision>
  <cp:lastPrinted>2019-07-16T10:55:00Z</cp:lastPrinted>
  <dcterms:created xsi:type="dcterms:W3CDTF">2025-11-04T11:57:00Z</dcterms:created>
  <dcterms:modified xsi:type="dcterms:W3CDTF">2025-11-05T09:28:00Z</dcterms:modified>
</cp:coreProperties>
</file>